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15AE7F35" w14:textId="145C6E61" w:rsidR="00AB69A8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A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E725A9" w:rsidRPr="00E725A9">
        <w:rPr>
          <w:rFonts w:ascii="Times New Roman" w:hAnsi="Times New Roman" w:cs="Times New Roman"/>
          <w:b/>
          <w:sz w:val="24"/>
          <w:szCs w:val="24"/>
        </w:rPr>
        <w:t>20</w:t>
      </w:r>
      <w:r w:rsidR="002D3152">
        <w:rPr>
          <w:rFonts w:ascii="Times New Roman" w:hAnsi="Times New Roman" w:cs="Times New Roman"/>
          <w:b/>
          <w:sz w:val="24"/>
          <w:szCs w:val="24"/>
        </w:rPr>
        <w:t>2</w:t>
      </w:r>
      <w:r w:rsidR="00A40E0E">
        <w:rPr>
          <w:rFonts w:ascii="Times New Roman" w:hAnsi="Times New Roman" w:cs="Times New Roman"/>
          <w:b/>
          <w:sz w:val="24"/>
          <w:szCs w:val="24"/>
        </w:rPr>
        <w:t>5</w:t>
      </w:r>
      <w:r w:rsidR="00E725A9" w:rsidRPr="00E725A9">
        <w:rPr>
          <w:rFonts w:ascii="Times New Roman" w:hAnsi="Times New Roman" w:cs="Times New Roman"/>
          <w:b/>
          <w:sz w:val="24"/>
          <w:szCs w:val="24"/>
        </w:rPr>
        <w:t>-00</w:t>
      </w:r>
      <w:r w:rsidR="00A40E0E">
        <w:rPr>
          <w:rFonts w:ascii="Times New Roman" w:hAnsi="Times New Roman" w:cs="Times New Roman"/>
          <w:b/>
          <w:sz w:val="24"/>
          <w:szCs w:val="24"/>
        </w:rPr>
        <w:t>2</w:t>
      </w:r>
      <w:bookmarkStart w:id="1" w:name="_GoBack"/>
      <w:bookmarkEnd w:id="1"/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8F0DFA" w:rsidRPr="000E113E">
        <w:rPr>
          <w:rFonts w:ascii="Times New Roman" w:hAnsi="Times New Roman" w:cs="Times New Roman"/>
          <w:sz w:val="24"/>
          <w:szCs w:val="24"/>
        </w:rPr>
        <w:t>на</w:t>
      </w:r>
      <w:r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13A">
        <w:rPr>
          <w:rFonts w:ascii="Times New Roman" w:hAnsi="Times New Roman" w:cs="Times New Roman"/>
          <w:b/>
          <w:sz w:val="24"/>
          <w:szCs w:val="24"/>
        </w:rPr>
        <w:t>Закупк</w:t>
      </w:r>
      <w:r w:rsidR="00A81AB5">
        <w:rPr>
          <w:rFonts w:ascii="Times New Roman" w:hAnsi="Times New Roman" w:cs="Times New Roman"/>
          <w:b/>
          <w:sz w:val="24"/>
          <w:szCs w:val="24"/>
        </w:rPr>
        <w:t>у</w:t>
      </w:r>
      <w:r w:rsidR="0020613A">
        <w:rPr>
          <w:rFonts w:ascii="Times New Roman" w:hAnsi="Times New Roman" w:cs="Times New Roman"/>
          <w:b/>
          <w:sz w:val="24"/>
          <w:szCs w:val="24"/>
        </w:rPr>
        <w:t xml:space="preserve"> сувенирной продукции</w:t>
      </w:r>
      <w:r w:rsidR="00AB69A8" w:rsidRPr="005A0494">
        <w:rPr>
          <w:rFonts w:ascii="Times New Roman" w:hAnsi="Times New Roman" w:cs="Times New Roman"/>
          <w:b/>
          <w:sz w:val="24"/>
          <w:szCs w:val="24"/>
        </w:rPr>
        <w:t>.</w:t>
      </w:r>
    </w:p>
    <w:p w14:paraId="6252D1C5" w14:textId="77777777" w:rsidR="00894B6B" w:rsidRPr="00637B90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К рассмотрению будут приняты  предложения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7777777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A64AB6">
        <w:rPr>
          <w:rFonts w:ascii="Times New Roman" w:hAnsi="Times New Roman" w:cs="Times New Roman"/>
          <w:sz w:val="24"/>
          <w:szCs w:val="24"/>
        </w:rPr>
        <w:t>качество</w:t>
      </w:r>
      <w:r w:rsidR="001D6DB6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в соответсвтии с требованиями Инструкции участника тендера</w:t>
      </w:r>
      <w:r w:rsidR="00D14120" w:rsidRPr="00A64AB6">
        <w:rPr>
          <w:rFonts w:ascii="Times New Roman" w:hAnsi="Times New Roman" w:cs="Times New Roman"/>
          <w:sz w:val="24"/>
          <w:szCs w:val="24"/>
        </w:rPr>
        <w:t>;</w:t>
      </w:r>
    </w:p>
    <w:p w14:paraId="0AA8DB0D" w14:textId="7777777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A64AB6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A64AB6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Pr="00A64AB6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</w:t>
      </w:r>
      <w:r w:rsidR="00D14120" w:rsidRPr="00A64AB6">
        <w:rPr>
          <w:rFonts w:ascii="Times New Roman" w:hAnsi="Times New Roman" w:cs="Times New Roman"/>
          <w:sz w:val="24"/>
          <w:szCs w:val="24"/>
        </w:rPr>
        <w:t>;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>
        <w:rPr>
          <w:rFonts w:ascii="Times New Roman" w:hAnsi="Times New Roman" w:cs="Times New Roman"/>
          <w:sz w:val="24"/>
          <w:szCs w:val="24"/>
        </w:rPr>
        <w:t>.1</w:t>
      </w:r>
      <w:r w:rsidRPr="00A64AB6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>
        <w:rPr>
          <w:rFonts w:ascii="Times New Roman" w:hAnsi="Times New Roman" w:cs="Times New Roman"/>
          <w:sz w:val="24"/>
          <w:szCs w:val="24"/>
        </w:rPr>
        <w:t>«</w:t>
      </w:r>
      <w:r w:rsidR="005B1E84" w:rsidRPr="005B1E84">
        <w:rPr>
          <w:rFonts w:ascii="Times New Roman" w:hAnsi="Times New Roman" w:cs="Times New Roman"/>
          <w:sz w:val="24"/>
          <w:szCs w:val="24"/>
        </w:rPr>
        <w:t>Инструкции участникам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77777777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 к «Инструкции участникам тендера»).</w:t>
      </w:r>
    </w:p>
    <w:sectPr w:rsidR="005B1E84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3A2F4" w14:textId="77777777"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14:paraId="000F3DE4" w14:textId="77777777"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342BD253" w14:textId="77777777" w:rsidTr="00B4391C">
      <w:trPr>
        <w:trHeight w:val="531"/>
      </w:trPr>
      <w:tc>
        <w:tcPr>
          <w:tcW w:w="2397" w:type="pct"/>
          <w:vAlign w:val="center"/>
        </w:tcPr>
        <w:p w14:paraId="358B18F6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34495EDF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DC9721E" w14:textId="3AE475D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0E0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0E0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030838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E566" w14:textId="77777777"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53A455D" w14:textId="77777777"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D824" w14:textId="77777777"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8AE4D" w14:textId="77777777"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ocumentProtection w:edit="readOnly" w:formatting="1" w:enforcement="0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0F7531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49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77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0E0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AB5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2347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65CB"/>
    <w:rsid w:val="00E56738"/>
    <w:rsid w:val="00E61DFE"/>
    <w:rsid w:val="00E62819"/>
    <w:rsid w:val="00E652DD"/>
    <w:rsid w:val="00E66748"/>
    <w:rsid w:val="00E725A9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0AF2740-A2D2-4CB7-96DA-C3697106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timo0823</cp:lastModifiedBy>
  <cp:revision>2</cp:revision>
  <cp:lastPrinted>2018-12-03T12:39:00Z</cp:lastPrinted>
  <dcterms:created xsi:type="dcterms:W3CDTF">2025-09-16T06:51:00Z</dcterms:created>
  <dcterms:modified xsi:type="dcterms:W3CDTF">2025-09-16T06:51:00Z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